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800" w:rsidRPr="007C5294" w:rsidRDefault="002A2D28" w:rsidP="007C529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5294">
        <w:rPr>
          <w:rFonts w:ascii="Times New Roman" w:hAnsi="Times New Roman" w:cs="Times New Roman"/>
          <w:b/>
          <w:sz w:val="28"/>
          <w:szCs w:val="28"/>
        </w:rPr>
        <w:t>КАК  ВЫБРАТЬ</w:t>
      </w:r>
      <w:proofErr w:type="gramEnd"/>
      <w:r w:rsidRPr="007C5294">
        <w:rPr>
          <w:rFonts w:ascii="Times New Roman" w:hAnsi="Times New Roman" w:cs="Times New Roman"/>
          <w:b/>
          <w:sz w:val="28"/>
          <w:szCs w:val="28"/>
        </w:rPr>
        <w:t xml:space="preserve">  ДОБРОСОВЕСТНОГО КАДАСТРОВОГО ИНЖЕНЕРА</w:t>
      </w:r>
      <w:bookmarkStart w:id="0" w:name="_GoBack"/>
      <w:bookmarkEnd w:id="0"/>
    </w:p>
    <w:p w:rsidR="00C347D6" w:rsidRDefault="002A2D28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D6">
        <w:rPr>
          <w:rFonts w:ascii="Times New Roman" w:hAnsi="Times New Roman" w:cs="Times New Roman"/>
          <w:sz w:val="28"/>
          <w:szCs w:val="28"/>
        </w:rPr>
        <w:t>Кадастровый  инженер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может  вести  свою  деятельность  и  как  индивидуальный предприниматель, и как сотрудник различного рода фирм. </w:t>
      </w:r>
    </w:p>
    <w:p w:rsidR="002A2D28" w:rsidRPr="00C347D6" w:rsidRDefault="002A2D28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D6">
        <w:rPr>
          <w:rFonts w:ascii="Times New Roman" w:hAnsi="Times New Roman" w:cs="Times New Roman"/>
          <w:sz w:val="28"/>
          <w:szCs w:val="28"/>
        </w:rPr>
        <w:t>Для  того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чтобы  стать  кадастровым  инженером,  претендент  должен  сдать квалификационный экзамен и получить соответствующий аттестат, - подчеркивает эксперт.  - 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Информация  обо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всех  кадастровых  инженерах  вносится  в Государственный реестр кадастровых инженеров, ознакомиться с которым можно на  официальном  сайте  Росреестра. 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Каждый  специалист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,  получивший  аттестат, </w:t>
      </w:r>
      <w:r w:rsidR="00C347D6">
        <w:rPr>
          <w:rFonts w:ascii="Times New Roman" w:hAnsi="Times New Roman" w:cs="Times New Roman"/>
          <w:sz w:val="28"/>
          <w:szCs w:val="28"/>
        </w:rPr>
        <w:t xml:space="preserve"> </w:t>
      </w:r>
      <w:r w:rsidRPr="00C347D6">
        <w:rPr>
          <w:rFonts w:ascii="Times New Roman" w:hAnsi="Times New Roman" w:cs="Times New Roman"/>
          <w:sz w:val="28"/>
          <w:szCs w:val="28"/>
        </w:rPr>
        <w:t>должен  иметь  печать,  штампы,  бланки,  на  которых  указываются  его  адрес  и идентификационный но</w:t>
      </w:r>
      <w:r w:rsidR="00C347D6">
        <w:rPr>
          <w:rFonts w:ascii="Times New Roman" w:hAnsi="Times New Roman" w:cs="Times New Roman"/>
          <w:sz w:val="28"/>
          <w:szCs w:val="28"/>
        </w:rPr>
        <w:t>мер квалификационного аттестата</w:t>
      </w:r>
      <w:r w:rsidRPr="00C347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2D28" w:rsidRPr="00C347D6" w:rsidRDefault="002A2D28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D6">
        <w:rPr>
          <w:rFonts w:ascii="Times New Roman" w:hAnsi="Times New Roman" w:cs="Times New Roman"/>
          <w:sz w:val="28"/>
          <w:szCs w:val="28"/>
        </w:rPr>
        <w:t>При  выборе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кадастрового  инженера  необходимо  проверить  имеющуюся  о  нем информацию  на  портале  Росреестра  в  разделе  "Реестр  кадастровых  инженеров" (доступен  по  ссылке  https://rosreestr.ru/wps/portal/ais_rki). 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Для  этого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достаточно знать только ФИО специалиста. В личной карточке следует обратить внимание на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следующие  моменты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В  поле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"Статус"  должна  стоять  галочка  -  это  означает,  что</w:t>
      </w:r>
      <w:r w:rsidRPr="00C347D6">
        <w:rPr>
          <w:rFonts w:ascii="Times New Roman" w:hAnsi="Times New Roman" w:cs="Times New Roman"/>
          <w:sz w:val="28"/>
          <w:szCs w:val="28"/>
        </w:rPr>
        <w:t xml:space="preserve"> </w:t>
      </w:r>
      <w:r w:rsidRPr="00C347D6">
        <w:rPr>
          <w:rFonts w:ascii="Times New Roman" w:hAnsi="Times New Roman" w:cs="Times New Roman"/>
          <w:sz w:val="28"/>
          <w:szCs w:val="28"/>
        </w:rPr>
        <w:t xml:space="preserve">инженер  имеет  действующий  аттестат  и  право  вести  кадастровую  деятельность. </w:t>
      </w:r>
    </w:p>
    <w:p w:rsidR="002A2D28" w:rsidRPr="00C347D6" w:rsidRDefault="002A2D28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7D6">
        <w:rPr>
          <w:rFonts w:ascii="Times New Roman" w:hAnsi="Times New Roman" w:cs="Times New Roman"/>
          <w:sz w:val="28"/>
          <w:szCs w:val="28"/>
        </w:rPr>
        <w:t xml:space="preserve">Красный крестик означает, что специалист был лишен аттестата, а значит, не может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заниматься  кадастровыми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работами. 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Уточняем,  за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неоднократные  ошибки кадастрового инженера могут временно лишить аттестата. </w:t>
      </w:r>
    </w:p>
    <w:p w:rsidR="002A2D28" w:rsidRPr="00C347D6" w:rsidRDefault="002A2D28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D6">
        <w:rPr>
          <w:rFonts w:ascii="Times New Roman" w:hAnsi="Times New Roman" w:cs="Times New Roman"/>
          <w:sz w:val="28"/>
          <w:szCs w:val="28"/>
        </w:rPr>
        <w:t>Кроме  того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,  в  карточке  отображены  данные  о  профессиональной  активности кадастрового  инженера  в  виде  списка  выполненных  работ. 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Если  кадастровый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инженер  не  работал  по  специальности  продолжительное  время,  есть  повод усомниться в его компетентности. Также напоминаем, специалист должен состоять в Саморегулируемой организации (СРО). </w:t>
      </w:r>
    </w:p>
    <w:p w:rsidR="002A2D28" w:rsidRPr="00C347D6" w:rsidRDefault="002A2D28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D6">
        <w:rPr>
          <w:rFonts w:ascii="Times New Roman" w:hAnsi="Times New Roman" w:cs="Times New Roman"/>
          <w:sz w:val="28"/>
          <w:szCs w:val="28"/>
        </w:rPr>
        <w:t>Для  получения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конкретных  сведений  о  кадастровом  инженере  можно </w:t>
      </w:r>
    </w:p>
    <w:p w:rsidR="00C347D6" w:rsidRPr="00C347D6" w:rsidRDefault="002A2D28" w:rsidP="007C52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D6">
        <w:rPr>
          <w:rFonts w:ascii="Times New Roman" w:hAnsi="Times New Roman" w:cs="Times New Roman"/>
          <w:sz w:val="28"/>
          <w:szCs w:val="28"/>
        </w:rPr>
        <w:t>сформировать  запрос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в  электронной  форме  во  вкладке  "новый  запрос".  Ответ </w:t>
      </w:r>
      <w:proofErr w:type="gramStart"/>
      <w:r w:rsidRPr="00C347D6">
        <w:rPr>
          <w:rFonts w:ascii="Times New Roman" w:hAnsi="Times New Roman" w:cs="Times New Roman"/>
          <w:sz w:val="28"/>
          <w:szCs w:val="28"/>
        </w:rPr>
        <w:t>направляется  на</w:t>
      </w:r>
      <w:proofErr w:type="gramEnd"/>
      <w:r w:rsidRPr="00C347D6">
        <w:rPr>
          <w:rFonts w:ascii="Times New Roman" w:hAnsi="Times New Roman" w:cs="Times New Roman"/>
          <w:sz w:val="28"/>
          <w:szCs w:val="28"/>
        </w:rPr>
        <w:t xml:space="preserve">  электронную  почту  пользователя. </w:t>
      </w:r>
    </w:p>
    <w:p w:rsidR="002A2D28" w:rsidRPr="00C347D6" w:rsidRDefault="007C5294" w:rsidP="007C5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Росреестра по Рязанской области отмечает,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</w:t>
      </w:r>
      <w:r w:rsidR="002A2D28" w:rsidRPr="00C347D6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="002A2D28" w:rsidRPr="00C347D6">
        <w:rPr>
          <w:rFonts w:ascii="Times New Roman" w:hAnsi="Times New Roman" w:cs="Times New Roman"/>
          <w:sz w:val="28"/>
          <w:szCs w:val="28"/>
        </w:rPr>
        <w:t xml:space="preserve">  жалобами  на кадастрового инженера работают СРО, прокуратура и суд.</w:t>
      </w:r>
    </w:p>
    <w:sectPr w:rsidR="002A2D28" w:rsidRPr="00C3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D28"/>
    <w:rsid w:val="002A2D28"/>
    <w:rsid w:val="007C5294"/>
    <w:rsid w:val="00C347D6"/>
    <w:rsid w:val="00E8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7FA30-7640-4026-A4FA-5C959C1D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dcterms:created xsi:type="dcterms:W3CDTF">2020-01-17T06:02:00Z</dcterms:created>
  <dcterms:modified xsi:type="dcterms:W3CDTF">2020-01-17T12:30:00Z</dcterms:modified>
</cp:coreProperties>
</file>