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3B5" w:rsidRPr="001A03B5" w:rsidRDefault="001A03B5" w:rsidP="001A03B5">
      <w:pPr>
        <w:jc w:val="center"/>
        <w:rPr>
          <w:b/>
        </w:rPr>
      </w:pPr>
      <w:r w:rsidRPr="001A03B5">
        <w:rPr>
          <w:b/>
        </w:rPr>
        <w:t>Поиск сведений о недвижимости быстро через сервисы Росреестра.</w:t>
      </w:r>
    </w:p>
    <w:p w:rsidR="006708E2" w:rsidRDefault="00267C36" w:rsidP="001A03B5">
      <w:pPr>
        <w:ind w:firstLine="709"/>
        <w:jc w:val="both"/>
      </w:pPr>
      <w:r>
        <w:t xml:space="preserve">Управление Росреестра по Рязанской области </w:t>
      </w:r>
      <w:r w:rsidR="00F35A3E">
        <w:t xml:space="preserve">обращает внимание граждан на возможность получения </w:t>
      </w:r>
      <w:r w:rsidR="006708E2">
        <w:t>справочн</w:t>
      </w:r>
      <w:r w:rsidR="00F35A3E">
        <w:t>ой</w:t>
      </w:r>
      <w:r w:rsidR="006708E2">
        <w:t xml:space="preserve"> информаци</w:t>
      </w:r>
      <w:r w:rsidR="00F35A3E">
        <w:t>и</w:t>
      </w:r>
      <w:r w:rsidR="006708E2">
        <w:t xml:space="preserve"> об объектах недвижимости, сведен</w:t>
      </w:r>
      <w:r w:rsidR="00F35A3E">
        <w:t>ий</w:t>
      </w:r>
      <w:r w:rsidR="006708E2">
        <w:t xml:space="preserve"> из </w:t>
      </w:r>
      <w:r w:rsidR="006708E2" w:rsidRPr="006708E2">
        <w:t>Един</w:t>
      </w:r>
      <w:r w:rsidR="006708E2">
        <w:t>ого</w:t>
      </w:r>
      <w:r w:rsidR="006708E2" w:rsidRPr="006708E2">
        <w:t xml:space="preserve"> государственн</w:t>
      </w:r>
      <w:r w:rsidR="006708E2">
        <w:t>ого</w:t>
      </w:r>
      <w:r w:rsidR="006708E2" w:rsidRPr="006708E2">
        <w:t xml:space="preserve"> реестр</w:t>
      </w:r>
      <w:r w:rsidR="006708E2">
        <w:t>а</w:t>
      </w:r>
      <w:r w:rsidR="006708E2" w:rsidRPr="006708E2">
        <w:t xml:space="preserve"> надвижимости (далее – ЕГРН)</w:t>
      </w:r>
      <w:r w:rsidR="00F35A3E">
        <w:t xml:space="preserve"> с помощью электронных сервисов </w:t>
      </w:r>
      <w:r w:rsidR="00577E58">
        <w:t xml:space="preserve">на официальном сайте Росреестра </w:t>
      </w:r>
      <w:hyperlink r:id="rId5" w:history="1">
        <w:r w:rsidR="00577E58" w:rsidRPr="00E47DF4">
          <w:rPr>
            <w:rStyle w:val="a6"/>
          </w:rPr>
          <w:t>https://rosreestr.ru</w:t>
        </w:r>
      </w:hyperlink>
      <w:r w:rsidR="00577E58">
        <w:t xml:space="preserve">. </w:t>
      </w:r>
      <w:r w:rsidR="00F35A3E">
        <w:t>Это очень удобно и оперативно.</w:t>
      </w:r>
    </w:p>
    <w:p w:rsidR="00810D97" w:rsidRDefault="006708E2" w:rsidP="006708E2">
      <w:pPr>
        <w:ind w:firstLine="709"/>
        <w:jc w:val="both"/>
      </w:pPr>
      <w:r>
        <w:t xml:space="preserve">Справочная информация по объектам недвижимости в режиме </w:t>
      </w:r>
      <w:proofErr w:type="spellStart"/>
      <w:r>
        <w:t>online</w:t>
      </w:r>
      <w:proofErr w:type="spellEnd"/>
      <w:r>
        <w:t xml:space="preserve"> позволяет узнать необходимые сведения относительно интересующего вас объекта недвижимости. Задавая определённые параметры, вы можете выяснить публичные сведения о любом объекте, уточнить его характеристики и кадастровую стоимость, </w:t>
      </w:r>
      <w:r w:rsidR="00810D97">
        <w:t xml:space="preserve">получить общую информацию о зарегистрированных правах, </w:t>
      </w:r>
      <w:r>
        <w:t>проверить обременение на объект или ограничение прав</w:t>
      </w:r>
      <w:r w:rsidR="00810D97">
        <w:t>а.</w:t>
      </w:r>
    </w:p>
    <w:p w:rsidR="006708E2" w:rsidRDefault="00810D97" w:rsidP="006708E2">
      <w:pPr>
        <w:ind w:firstLine="709"/>
        <w:jc w:val="both"/>
      </w:pPr>
      <w:r>
        <w:t>Эти сведения будут полезны потенциальным покупателям и профессионалам рынка недвижимости в качестве информации для предварительной оценки объекта</w:t>
      </w:r>
      <w:r w:rsidR="00F35A3E">
        <w:t xml:space="preserve"> недвижимости</w:t>
      </w:r>
      <w:r>
        <w:t>.</w:t>
      </w:r>
      <w:r w:rsidR="006708E2">
        <w:t xml:space="preserve"> </w:t>
      </w:r>
    </w:p>
    <w:p w:rsidR="00810D97" w:rsidRDefault="00810D97" w:rsidP="006708E2">
      <w:pPr>
        <w:ind w:firstLine="709"/>
        <w:jc w:val="both"/>
      </w:pPr>
      <w:r>
        <w:t>Однако стоит обратить внимание на то, что справочная информация по объектам недвижимости, полученная с помощью электронных сервисов Росреестра, не предназначена для официального представления документов в организации.</w:t>
      </w:r>
    </w:p>
    <w:p w:rsidR="00810D97" w:rsidRDefault="00810D97" w:rsidP="006708E2">
      <w:pPr>
        <w:ind w:firstLine="709"/>
        <w:jc w:val="both"/>
      </w:pPr>
      <w:r>
        <w:t xml:space="preserve">Получить справочную информацию </w:t>
      </w:r>
      <w:r w:rsidR="00267C36">
        <w:t>о недвижимости можно с помощью электронных сервисов Росреестра:</w:t>
      </w:r>
    </w:p>
    <w:p w:rsidR="00267C36" w:rsidRDefault="00321FA4" w:rsidP="00267C36">
      <w:pPr>
        <w:pStyle w:val="a5"/>
        <w:numPr>
          <w:ilvl w:val="0"/>
          <w:numId w:val="1"/>
        </w:numPr>
        <w:ind w:left="0" w:firstLine="0"/>
        <w:jc w:val="both"/>
        <w:rPr>
          <w:color w:val="auto"/>
        </w:rPr>
      </w:pPr>
      <w:hyperlink r:id="rId6" w:tgtFrame="_blank" w:history="1">
        <w:r w:rsidR="00267C36" w:rsidRPr="00267C36">
          <w:rPr>
            <w:rStyle w:val="a6"/>
            <w:color w:val="auto"/>
            <w:u w:val="none"/>
          </w:rPr>
          <w:t>Публичная кадастровая карта</w:t>
        </w:r>
      </w:hyperlink>
    </w:p>
    <w:p w:rsidR="00267C36" w:rsidRPr="00267C36" w:rsidRDefault="00267C36" w:rsidP="00267C36">
      <w:pPr>
        <w:pStyle w:val="a5"/>
        <w:numPr>
          <w:ilvl w:val="0"/>
          <w:numId w:val="1"/>
        </w:numPr>
        <w:ind w:left="0" w:firstLine="0"/>
        <w:jc w:val="both"/>
        <w:rPr>
          <w:color w:val="auto"/>
        </w:rPr>
      </w:pPr>
      <w:r w:rsidRPr="00267C36">
        <w:rPr>
          <w:color w:val="auto"/>
        </w:rPr>
        <w:t>Справочная информация по объектам недвижимост</w:t>
      </w:r>
      <w:r>
        <w:rPr>
          <w:color w:val="auto"/>
        </w:rPr>
        <w:t xml:space="preserve">и в режиме </w:t>
      </w:r>
      <w:proofErr w:type="spellStart"/>
      <w:r>
        <w:rPr>
          <w:color w:val="auto"/>
        </w:rPr>
        <w:t>online</w:t>
      </w:r>
      <w:proofErr w:type="spellEnd"/>
    </w:p>
    <w:p w:rsidR="006708E2" w:rsidRDefault="00F35A3E" w:rsidP="001A03B5">
      <w:pPr>
        <w:ind w:firstLine="709"/>
        <w:jc w:val="both"/>
      </w:pPr>
      <w:r>
        <w:t>П</w:t>
      </w:r>
      <w:r w:rsidRPr="00F35A3E">
        <w:t>роще всего искать свой объект недвижимости через интернет</w:t>
      </w:r>
      <w:r>
        <w:t xml:space="preserve"> по кадастровому номеру, который присваивается каждому объекту недвижимости п</w:t>
      </w:r>
      <w:r w:rsidR="001A03B5" w:rsidRPr="001A03B5">
        <w:t>ри государственном кадастровом учете в связи с образованием или созданием объекта недвижимости</w:t>
      </w:r>
      <w:r w:rsidR="001A03B5">
        <w:t xml:space="preserve"> или </w:t>
      </w:r>
      <w:r w:rsidR="001A03B5" w:rsidRPr="001A03B5">
        <w:t xml:space="preserve">при включении в </w:t>
      </w:r>
      <w:r w:rsidR="006708E2">
        <w:t xml:space="preserve">ЕГРН </w:t>
      </w:r>
      <w:r w:rsidR="001A03B5" w:rsidRPr="001A03B5">
        <w:t xml:space="preserve">сведений о ранее учтенном объекте недвижимости. </w:t>
      </w:r>
    </w:p>
    <w:p w:rsidR="001A03B5" w:rsidRDefault="001A03B5" w:rsidP="001A03B5">
      <w:pPr>
        <w:ind w:firstLine="709"/>
        <w:jc w:val="both"/>
      </w:pPr>
      <w:r w:rsidRPr="001A03B5">
        <w:t>А что делать если кадастрового номера нет?</w:t>
      </w:r>
      <w:r w:rsidR="00577E58">
        <w:t xml:space="preserve"> Электронные сервисы Росреестра позволяют также осуществлять поиск объекта по условному номеру или по адресу фактического местонахождения.</w:t>
      </w:r>
    </w:p>
    <w:p w:rsidR="00627652" w:rsidRDefault="00577E58" w:rsidP="00321FA4">
      <w:pPr>
        <w:ind w:firstLine="709"/>
        <w:jc w:val="both"/>
      </w:pPr>
      <w:r>
        <w:t xml:space="preserve">Воспользоваться электронными сервисами Росреестра можно бесплатно в режиме реального времени. Конечно, бесплатно узнать о недвижимости всю информацию не получится. Например, для того чтобы узнать сведения о собственниках или полную информацию про ограничения или обременения — нужно </w:t>
      </w:r>
      <w:r w:rsidR="00C71FD3">
        <w:t xml:space="preserve">будет </w:t>
      </w:r>
      <w:r>
        <w:t>заказ</w:t>
      </w:r>
      <w:r w:rsidR="00C71FD3">
        <w:t xml:space="preserve">ывать </w:t>
      </w:r>
      <w:r>
        <w:t>выписку из ЕГРН.</w:t>
      </w:r>
      <w:bookmarkStart w:id="0" w:name="_GoBack"/>
      <w:bookmarkEnd w:id="0"/>
    </w:p>
    <w:sectPr w:rsidR="0062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556D7"/>
    <w:multiLevelType w:val="hybridMultilevel"/>
    <w:tmpl w:val="793A0C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52"/>
    <w:rsid w:val="001A03B5"/>
    <w:rsid w:val="00267C36"/>
    <w:rsid w:val="00321FA4"/>
    <w:rsid w:val="00577E58"/>
    <w:rsid w:val="00627652"/>
    <w:rsid w:val="006708E2"/>
    <w:rsid w:val="00810D97"/>
    <w:rsid w:val="00C71FD3"/>
    <w:rsid w:val="00DA69B2"/>
    <w:rsid w:val="00F3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598F0-43AF-4862-BA1D-57C332BC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765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67C3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67C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kk5.rosreestr.ru/" TargetMode="External"/><Relationship Id="rId5" Type="http://schemas.openxmlformats.org/officeDocument/2006/relationships/hyperlink" Target="https://rosree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Пучкина Наталья Владимировна</dc:creator>
  <cp:keywords/>
  <dc:description/>
  <cp:lastModifiedBy>Пучкина Наталья Владимировна</cp:lastModifiedBy>
  <cp:revision>2</cp:revision>
  <cp:lastPrinted>2020-02-20T07:20:00Z</cp:lastPrinted>
  <dcterms:created xsi:type="dcterms:W3CDTF">2020-02-20T07:17:00Z</dcterms:created>
  <dcterms:modified xsi:type="dcterms:W3CDTF">2020-02-20T09:08:00Z</dcterms:modified>
</cp:coreProperties>
</file>